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D4" w:rsidRPr="00D922D4" w:rsidRDefault="00D922D4" w:rsidP="00D922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2D4">
        <w:rPr>
          <w:rFonts w:ascii="Times New Roman" w:eastAsia="Times New Roman" w:hAnsi="Times New Roman" w:cs="Times New Roman"/>
          <w:b/>
          <w:bCs/>
          <w:sz w:val="27"/>
          <w:szCs w:val="27"/>
        </w:rPr>
        <w:t>Functions of Different Divisions of Planning Commission</w:t>
      </w:r>
      <w:bookmarkStart w:id="0" w:name="_GoBack"/>
      <w:bookmarkEnd w:id="0"/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১.সাধারণ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অর্থনীতি</w:t>
      </w:r>
      <w:proofErr w:type="spellEnd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বিভাগের</w:t>
      </w:r>
      <w:proofErr w:type="spellEnd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কার্যপরিধি</w:t>
      </w:r>
      <w:proofErr w:type="spellEnd"/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১)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াংলাদেশ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সরকার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কর্তৃক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অনুমোদিত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নীতিমালা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অনুযায়ী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দেশের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আর্থ-সামাজিক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মধ্য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দীর্ঘ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মেয়াদী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পরিকল্পনা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২)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মধ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্য-মেয়াদী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পঞ্চবার্ষিক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পরিকল্পনার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তাত্ত্বিক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কাঠামো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৩)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অভ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্যন্তরীণ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সম্পদ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আহরণ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পরিকল্পনার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লক্ষ্যসমূহ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বাস্তবায়নের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কৌশল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নীতি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৪)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অর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্থনৈতিক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বিষয়ের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যেমনঃ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সঞ্চয়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বিনিয়োগ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আয়-বন্টন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আন্তর্জাতিক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অর্থনীতির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ওপর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গবেষণা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গ্রহণ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/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পরিকল্পনা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৫)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মধ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্য-মেয়াদী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পঞ্চবার্ষিক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পরিকল্পনা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বাস্তবায়নের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ওপর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সামাজিক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খাতওয়ারী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মূল্যায়ন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৬)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াতীয়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ব্যয়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সঞ্চয়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বিনিয়োগ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অভ্যন্তরীণ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সম্পদ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বহিঃবাণিজ্য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ব্যালেন্স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অব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পেমেন্ট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সংক্রান্ত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প্রাক্কলন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৭)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অর্থনৈতিক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প্রতিবেদন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৮)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াংলাদেশ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সহযোগীদের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স্মারক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৯)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গ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ুরুত্বপূর্ণ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সভার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সার-সংক্ষেপ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প্রস্ত্তত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দ্বি-পাক্ষিক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সংস্থা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ছাড়াও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যেমন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বিশ্বব্যাংক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IMF, ADB, ESCAP, EEC, ECDC, SAARC 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সংক্রান্ত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কার্যাবলী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D922D4">
        <w:rPr>
          <w:rFonts w:ascii="NikoshBAN" w:eastAsia="Times New Roman" w:hAnsi="NikoshBAN" w:cs="NikoshBAN"/>
          <w:sz w:val="24"/>
          <w:szCs w:val="24"/>
        </w:rPr>
        <w:t>১০</w:t>
      </w: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াধারণ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অর্থনীতি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বিভাগ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উৎপাদন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রাজস্ব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আয়ের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সাথে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সরাসরি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সম্পৃক্ত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তবে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উৎপাদন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রাজস্ব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সম্পর্কিত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তথ্যসমূহ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পর্যালোচনা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থাকে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;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D922D4">
        <w:rPr>
          <w:rFonts w:ascii="NikoshBAN" w:eastAsia="Times New Roman" w:hAnsi="NikoshBAN" w:cs="NikoshBAN"/>
          <w:sz w:val="24"/>
          <w:szCs w:val="24"/>
        </w:rPr>
        <w:t>১১)’’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বাংলাদেশ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ডেভেলপমেন্ট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ফোরাম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’’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মেমোরেন্ডাম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প্রস্ত্ততকরণ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।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D922D4">
        <w:rPr>
          <w:rFonts w:ascii="NikoshBAN" w:eastAsia="Times New Roman" w:hAnsi="NikoshBAN" w:cs="NikoshBAN"/>
          <w:sz w:val="24"/>
          <w:szCs w:val="24"/>
        </w:rPr>
        <w:t> 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২.কার্যক্রম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বিভাগের</w:t>
      </w:r>
      <w:proofErr w:type="spellEnd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কার্যপরিধি</w:t>
      </w:r>
      <w:proofErr w:type="spellEnd"/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ক)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কর্মসূচির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আকার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নির্ধারণ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খাতওয়ারী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সম্পদ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বন্টন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খ)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কর্মসূচি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সংশোধন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গ)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কারিগরী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সহায়তা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কর্মসূচি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সংশোধন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ঘ)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ংশ্লিষ্ট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ক্ষেত্রে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এডিপি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বরাদ্দ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অবমুক্তকরণের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বিষয়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বিশ্লেষণ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পরামর্শ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ঙ)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কর্মসূচী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বাস্তবায়ন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পর্যালোচনা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চ)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কর্মসূচির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বৈদেশিক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সাহায্যেও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পরিমাণ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নির্ধারণ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ছ)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াংলাদেশ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সহযোগিদের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সাহায্য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উপযোগী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প্রকল্পসমূহের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তালিকা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প্রস্ত্ততকরণ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lastRenderedPageBreak/>
        <w:t>জ)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কর্মসূচি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প্রস্ত্ততকরণ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সংশোধন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অর্থবরাদ্দ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পুনঃ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অর্থবরাদ্দ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সংক্রান্ত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বিষয়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আন্তঃমন্ত্রণালয়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পরিকল্পনা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মধ্যে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সমন্বয়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সাধন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;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ঝ)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্থানীয়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সরকার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গাইড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লাইনস্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প্রস্তুতকরণ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।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D922D4">
        <w:rPr>
          <w:rFonts w:ascii="NikoshBAN" w:eastAsia="Times New Roman" w:hAnsi="NikoshBAN" w:cs="NikoshBAN"/>
          <w:sz w:val="24"/>
          <w:szCs w:val="24"/>
        </w:rPr>
        <w:t> 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৩.আর্থ-সামাজিক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অবকাঠামো</w:t>
      </w:r>
      <w:proofErr w:type="spellEnd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বিভাগের</w:t>
      </w:r>
      <w:proofErr w:type="spellEnd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কার্যপরিধি</w:t>
      </w:r>
      <w:proofErr w:type="spellEnd"/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ক)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েক্টরের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পঞ্চবার্ষিক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পরিকল্পনা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এডিপিতে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অমত্মর্ভুক্তির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লক্ষে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চিহ্নিত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সংশ্লিষ্ট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মন্ত্রণালয়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/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বিভাগকে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সহায়তা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খ)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িভিন্ন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উপ-খাতের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অগ্রাধিকার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লক্ষ্যমাত্রা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নির্ধারণ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কর্মকৌশল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গ)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মন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্ত্রণালয়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/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বিভাগ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কর্তৃক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প্রেরিত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সারপত্র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বিশ্লেষণ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অংগের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ব্যয়ের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যৌক্তিকতা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নির্ণয়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প্রয়োজনে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সারপত্র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সংশোধনের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মন্ত্রণালয়কে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পরামর্শ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ঘ)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মন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্ত্রণালয়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/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বিভাগ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কর্তৃক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প্রেরিত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সারপত্র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নির্ধারিত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সময়ের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মধ্যে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যথাযথ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কর্তৃপক্ষের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অনুমোদন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লাভের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উদ্দেশ্যে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কার্যাবলী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সম্পাদন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ঙ)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সময়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সময়ে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এলাকা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পরিদর্শন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অর্জিত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অগ্রগতি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পরিবীক্ষণ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চ)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অর্থ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ছাড়ের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প্রস্তাব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প্রক্রিয়াকরণ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ছ)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সহযোগী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দেশ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/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সংস্থার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অর্থায়ন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প্রাপ্তির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লক্ষে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প্রজেক্ট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প্রোফাইল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জ)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আর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্থ-সামাজিক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অবকাঠামো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বিভাগের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৫টি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উইংয়ের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সংসদের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প্রশ্নোত্তর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এডিপিভুক্ত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প্রকল্পসমূহের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অগ্রগিতি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পর্যালোচনা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একনেক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বিষয়ের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সমন্বয়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সাধান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ঝ)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াহায্যপুষ্ট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বাস্তবায়ন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সমস্যাবলীর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আলোচনা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সমাধানের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পন্থা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নির্ধারণ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ঞ)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ৈদেশিক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সাহয্য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চুক্তি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নেগোসিয়েশন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মন্ত্রণালয়ের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ষ্টিয়ারিং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কমিটিতে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প্রতিনিধিত্বকরণ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;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ট)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্রাক-একনেক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/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আন্তঃমন্ত্রণালয়ের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সভায়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বিবেচনার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কার্যপত্র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।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D922D4">
        <w:rPr>
          <w:rFonts w:ascii="NikoshBAN" w:eastAsia="Times New Roman" w:hAnsi="NikoshBAN" w:cs="NikoshBAN"/>
          <w:sz w:val="24"/>
          <w:szCs w:val="24"/>
        </w:rPr>
        <w:t> 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৪.কৃষি</w:t>
      </w:r>
      <w:proofErr w:type="gram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,প</w:t>
      </w:r>
      <w:proofErr w:type="gramEnd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ানি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সম্পদ</w:t>
      </w:r>
      <w:proofErr w:type="spellEnd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পলস্নী</w:t>
      </w:r>
      <w:proofErr w:type="spellEnd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প্রতিষ্ঠান</w:t>
      </w:r>
      <w:proofErr w:type="spellEnd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বিভাগের</w:t>
      </w:r>
      <w:proofErr w:type="spellEnd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কার্যপরিধি</w:t>
      </w:r>
      <w:proofErr w:type="spellEnd"/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ক)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ৃষি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পানি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সম্পদ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পলস্নী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প্রতিষ্ঠান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খাতে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অগ্রাধিকার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লক্ষ্যমাত্রা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কর্মকৌশল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নির্ণয়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খ)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প্রকল্পসমূহ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পরীক্ষা-নিরীক্ষান্তে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অনুমোদনের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সুপারিশ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গ)এ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সব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খাতের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/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সংশোধিত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কর্মসূচি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ত্রি-বার্ষিক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আকর্তক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সর্মসূচি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ঘ)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দ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াতা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/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সহযোগীদের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স্মারক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সাহায্য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উপযোগী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তালিকা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lastRenderedPageBreak/>
        <w:t>ঙ)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িভিন্ন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প্রণীত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প্রতিবেদন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অবস্থান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পত্রের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মাতামত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;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চ)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্রাক-একনেক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আন্তঃমন্ত্রণালয়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বিশেষ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মূল্যায়ন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কমিটির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সভা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অনুষ্ঠান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সাচিবিক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সহায়তা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।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D922D4">
        <w:rPr>
          <w:rFonts w:ascii="NikoshBAN" w:eastAsia="Times New Roman" w:hAnsi="NikoshBAN" w:cs="NikoshBAN"/>
          <w:sz w:val="24"/>
          <w:szCs w:val="24"/>
        </w:rPr>
        <w:t> 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৫.শিল্প ও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শক্তি</w:t>
      </w:r>
      <w:proofErr w:type="spellEnd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বিভাগের</w:t>
      </w:r>
      <w:proofErr w:type="spellEnd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কার্যপরিধি</w:t>
      </w:r>
      <w:proofErr w:type="spellEnd"/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ক)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শ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িল্প,বিদ্যু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ৎ,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তৈল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গ্যাস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প্রাকৃতিক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সম্পদ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খাতে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অগ্রাধিকার,লক্ষমাত্রা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কর্মকৌশল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নির্ণয়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খ)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প্রকল্পসমূহ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পরীক্ষা-নিরীক্ষান্তে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অনুমোদনের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সুপারিশ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গ)এ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সব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খাতের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/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সংশোধিত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কর্মসূচি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ত্রি-বার্ষিক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আবর্তক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সর্মসূচি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ঘ)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সর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াসরি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বৈদেশিক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বিনিয়োগ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বেসরকারী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বিনিয়োগ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আকর্ষণের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লক্ষ্যে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নীতিমালা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পরিকল্পনা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কর্মসূচি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ঙ)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এসব</w:t>
      </w:r>
      <w:proofErr w:type="spellEnd"/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খাতের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উপ-খাতের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তুলনামূলক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সুবিধা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চিহ্নিতকরণ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চ)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দ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াতা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/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সহযোগীদের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স্মারক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সাহায্য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উপযোগী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তালিকা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ছ)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িভিন্ন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প্রণীত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প্রতিবেদন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/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অবস্থান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পত্রের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মাতামত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;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জ)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্রাক-একনেক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আন্তঃমন্ত্রণালয়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বিশেষ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মূল্যায়ন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কমিটির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সভা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অনুষ্ঠান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সাচিবিক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সহায়তা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।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D922D4">
        <w:rPr>
          <w:rFonts w:ascii="NikoshBAN" w:eastAsia="Times New Roman" w:hAnsi="NikoshBAN" w:cs="NikoshBAN"/>
          <w:sz w:val="24"/>
          <w:szCs w:val="24"/>
        </w:rPr>
        <w:t> 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৬.ভৌত-অবকাঠামো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বিভাগের</w:t>
      </w:r>
      <w:proofErr w:type="spellEnd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b/>
          <w:bCs/>
          <w:sz w:val="24"/>
          <w:szCs w:val="24"/>
          <w:u w:val="single"/>
        </w:rPr>
        <w:t>কার্যপরিধি</w:t>
      </w:r>
      <w:proofErr w:type="spellEnd"/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ক)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উপর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উলেস্নখিত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১২টি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মন্ত্রণালয়সহ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ভৌত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পরিকল্পনা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পানি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সরবরাহ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স্থানীয়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মিউনিসিপ্যাল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অবকাঠামো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পূর্ত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গৃহায়নসহ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আনুসংগিক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অবকাঠামো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খাতের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স্বল্প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মাধ্যম,পঞ্চবার্ষিক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দীর্ঘমেয়াদী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পরিকল্পনা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খ)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ার্বত্য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চট্রগ্রাম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সেল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স্থাপন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অগ্রাধিকার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ভিত্তিতে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প্রকল্পসমুহ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অনুমোদন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প্রক্রিয়াকরণ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গ)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এড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িপিভুক্ত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প্রকল্পসমূহের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বাস্তবায়নের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লক্ষ্যে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গৃহীত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প্রকল্পসমূহ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পর্যায়ে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পরীক্ষা-নিরীক্ষান্তে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অনুমোদনের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প্রক্রিয়াকরণ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ঘ)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সংশোধিত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কর্মসূচী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ত্রি-বার্ষিক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আবর্তক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কর্মসূচি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ঙ)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্রাক-একনেক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আন্তঃমন্ত্রণালয়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বিশেষ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মূল্যায়ন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কমিটির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সভা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অনুষ্ঠান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সাচিবিক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সহায়তা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চ)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অবক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াঠামো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উন্নয়নসহ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অন্যান্য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প্রয়োজনীয়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বিষয়াদির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ব্যাপারে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প্রয়োজনীয়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গবেষণা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পরিচালন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ছ)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ভ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ৌত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অবকাঠামো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বিভাগের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প্রকল্পসমূহের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অগ্রাধিকার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লক্ষ্যমাত্রা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নির্ধারণ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কর্মকৌশল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নির্ধারণ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জ)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িভিন্ন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দাতা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/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সহযোগী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সংস্থা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কর্তৃক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প্রণীত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দলিল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মতামত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lastRenderedPageBreak/>
        <w:t>ঝ)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াতীয়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অর্থনৈতিক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পরিষদ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অর্থনৈতিক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পরিষদের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নির্বাহী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কমিটির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সভার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কার্যপত্র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;</w:t>
      </w:r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ঞ)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উন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্নয়ন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প্রকল্পের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স্থানীয়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সম্পদের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সুষম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বন্টন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উপযোজন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অর্থ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ছাড়করণের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গ্রহণ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;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</w:p>
    <w:p w:rsidR="00D922D4" w:rsidRPr="00D922D4" w:rsidRDefault="00D922D4" w:rsidP="00D922D4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24"/>
          <w:szCs w:val="24"/>
        </w:rPr>
      </w:pPr>
      <w:proofErr w:type="gramStart"/>
      <w:r w:rsidRPr="00D922D4">
        <w:rPr>
          <w:rFonts w:ascii="NikoshBAN" w:eastAsia="Times New Roman" w:hAnsi="NikoshBAN" w:cs="NikoshBAN"/>
          <w:sz w:val="24"/>
          <w:szCs w:val="24"/>
        </w:rPr>
        <w:t>ট)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</w:t>
      </w:r>
      <w:proofErr w:type="gramEnd"/>
      <w:r w:rsidRPr="00D922D4">
        <w:rPr>
          <w:rFonts w:ascii="NikoshBAN" w:eastAsia="Times New Roman" w:hAnsi="NikoshBAN" w:cs="NikoshBAN"/>
          <w:sz w:val="24"/>
          <w:szCs w:val="24"/>
        </w:rPr>
        <w:t>াউন্সিল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কমিটিসহ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মন্ত্রিপরিষদের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ক্রয়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সংক্রান্ত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সভার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কার্যপত্রের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উপর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মতামত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প্রদানসহ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মন্ত্রণালয়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/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বিভাগ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পর্যায়ে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কমিটিতে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সদস্য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হিসেবে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22D4">
        <w:rPr>
          <w:rFonts w:ascii="NikoshBAN" w:eastAsia="Times New Roman" w:hAnsi="NikoshBAN" w:cs="NikoshBAN"/>
          <w:sz w:val="24"/>
          <w:szCs w:val="24"/>
        </w:rPr>
        <w:t>অশংগ্রহণ</w:t>
      </w:r>
      <w:proofErr w:type="spellEnd"/>
      <w:r w:rsidRPr="00D922D4">
        <w:rPr>
          <w:rFonts w:ascii="NikoshBAN" w:eastAsia="Times New Roman" w:hAnsi="NikoshBAN" w:cs="NikoshBAN"/>
          <w:sz w:val="24"/>
          <w:szCs w:val="24"/>
        </w:rPr>
        <w:t>।</w:t>
      </w:r>
    </w:p>
    <w:p w:rsidR="00C534FB" w:rsidRPr="00D922D4" w:rsidRDefault="00D922D4">
      <w:pPr>
        <w:rPr>
          <w:rFonts w:ascii="NikoshBAN" w:hAnsi="NikoshBAN" w:cs="NikoshBAN"/>
        </w:rPr>
      </w:pPr>
    </w:p>
    <w:sectPr w:rsidR="00C534FB" w:rsidRPr="00D9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5D"/>
    <w:rsid w:val="005F723E"/>
    <w:rsid w:val="00AC565D"/>
    <w:rsid w:val="00D922D4"/>
    <w:rsid w:val="00F3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FD220-9D37-4978-9139-42076BB9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2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22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2020-11-22T10:08:00Z</dcterms:created>
  <dcterms:modified xsi:type="dcterms:W3CDTF">2020-11-22T10:09:00Z</dcterms:modified>
</cp:coreProperties>
</file>